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B5" w:rsidRPr="00A91788" w:rsidRDefault="002A44B5" w:rsidP="00A91788">
      <w:pPr>
        <w:jc w:val="center"/>
        <w:rPr>
          <w:sz w:val="28"/>
          <w:szCs w:val="28"/>
        </w:rPr>
      </w:pPr>
      <w:r w:rsidRPr="00A91788">
        <w:rPr>
          <w:sz w:val="28"/>
          <w:szCs w:val="28"/>
        </w:rPr>
        <w:t xml:space="preserve">Why </w:t>
      </w:r>
      <w:r w:rsidR="00DE657F" w:rsidRPr="00A91788">
        <w:rPr>
          <w:sz w:val="28"/>
          <w:szCs w:val="28"/>
        </w:rPr>
        <w:t>the Development of the Brazos River Corridor Recreation Master Plan is Important for</w:t>
      </w:r>
      <w:r w:rsidR="00A91788" w:rsidRPr="00A91788">
        <w:rPr>
          <w:sz w:val="28"/>
          <w:szCs w:val="28"/>
        </w:rPr>
        <w:t xml:space="preserve"> the continued Growth and Success of</w:t>
      </w:r>
      <w:r w:rsidR="00DE657F" w:rsidRPr="00A91788">
        <w:rPr>
          <w:sz w:val="28"/>
          <w:szCs w:val="28"/>
        </w:rPr>
        <w:t xml:space="preserve"> Fort Bend County</w:t>
      </w:r>
      <w:r w:rsidR="00496DC1">
        <w:rPr>
          <w:sz w:val="28"/>
          <w:szCs w:val="28"/>
        </w:rPr>
        <w:t>, Texas</w:t>
      </w:r>
    </w:p>
    <w:p w:rsidR="0049490D" w:rsidRDefault="004D5799" w:rsidP="004D5799">
      <w:pPr>
        <w:rPr>
          <w:sz w:val="24"/>
          <w:szCs w:val="24"/>
        </w:rPr>
      </w:pPr>
      <w:r w:rsidRPr="004D5799">
        <w:rPr>
          <w:sz w:val="24"/>
          <w:szCs w:val="24"/>
        </w:rPr>
        <w:t xml:space="preserve">The development </w:t>
      </w:r>
      <w:r w:rsidR="001A6695">
        <w:rPr>
          <w:sz w:val="24"/>
          <w:szCs w:val="24"/>
        </w:rPr>
        <w:t xml:space="preserve">of </w:t>
      </w:r>
      <w:r w:rsidR="008A4B0E">
        <w:rPr>
          <w:sz w:val="24"/>
          <w:szCs w:val="24"/>
        </w:rPr>
        <w:t>expanded</w:t>
      </w:r>
      <w:r w:rsidR="001A6695">
        <w:rPr>
          <w:sz w:val="24"/>
          <w:szCs w:val="24"/>
        </w:rPr>
        <w:t xml:space="preserve"> </w:t>
      </w:r>
      <w:r w:rsidR="00EB4FE0">
        <w:rPr>
          <w:sz w:val="24"/>
          <w:szCs w:val="24"/>
        </w:rPr>
        <w:t xml:space="preserve">outdoor </w:t>
      </w:r>
      <w:r w:rsidR="001A6695">
        <w:rPr>
          <w:sz w:val="24"/>
          <w:szCs w:val="24"/>
        </w:rPr>
        <w:t>recreational opportunities along the</w:t>
      </w:r>
      <w:r w:rsidRPr="004D5799">
        <w:rPr>
          <w:sz w:val="24"/>
          <w:szCs w:val="24"/>
        </w:rPr>
        <w:t xml:space="preserve"> Brazos River Corridor in Fort Bend County is important </w:t>
      </w:r>
      <w:r w:rsidR="008A4B0E">
        <w:rPr>
          <w:sz w:val="24"/>
          <w:szCs w:val="24"/>
        </w:rPr>
        <w:t>to</w:t>
      </w:r>
      <w:r w:rsidR="00496DC1">
        <w:rPr>
          <w:sz w:val="24"/>
          <w:szCs w:val="24"/>
        </w:rPr>
        <w:t xml:space="preserve"> </w:t>
      </w:r>
      <w:r w:rsidR="00B15EDB">
        <w:rPr>
          <w:sz w:val="24"/>
          <w:szCs w:val="24"/>
        </w:rPr>
        <w:t xml:space="preserve">the </w:t>
      </w:r>
      <w:r w:rsidR="00A91788">
        <w:rPr>
          <w:sz w:val="24"/>
          <w:szCs w:val="24"/>
        </w:rPr>
        <w:t>County</w:t>
      </w:r>
      <w:r w:rsidR="00EC7F47">
        <w:rPr>
          <w:sz w:val="24"/>
          <w:szCs w:val="24"/>
        </w:rPr>
        <w:t xml:space="preserve">’s </w:t>
      </w:r>
      <w:r w:rsidR="00BA3B8C">
        <w:rPr>
          <w:sz w:val="24"/>
          <w:szCs w:val="24"/>
        </w:rPr>
        <w:t>continued</w:t>
      </w:r>
      <w:r w:rsidR="00B15EDB">
        <w:rPr>
          <w:sz w:val="24"/>
          <w:szCs w:val="24"/>
        </w:rPr>
        <w:t xml:space="preserve"> growth and devel</w:t>
      </w:r>
      <w:bookmarkStart w:id="0" w:name="_GoBack"/>
      <w:bookmarkEnd w:id="0"/>
      <w:r w:rsidR="00B15EDB">
        <w:rPr>
          <w:sz w:val="24"/>
          <w:szCs w:val="24"/>
        </w:rPr>
        <w:t>opment</w:t>
      </w:r>
      <w:r w:rsidR="00EC7F4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1A6695">
        <w:rPr>
          <w:sz w:val="24"/>
          <w:szCs w:val="24"/>
        </w:rPr>
        <w:t>The improvements</w:t>
      </w:r>
      <w:r w:rsidR="00A91788">
        <w:rPr>
          <w:sz w:val="24"/>
          <w:szCs w:val="24"/>
        </w:rPr>
        <w:t xml:space="preserve"> referenced</w:t>
      </w:r>
      <w:r w:rsidR="001A6695">
        <w:rPr>
          <w:sz w:val="24"/>
          <w:szCs w:val="24"/>
        </w:rPr>
        <w:t xml:space="preserve"> include but are not limited to the development of additional parks and green spaces, </w:t>
      </w:r>
      <w:r w:rsidR="00103D90">
        <w:rPr>
          <w:sz w:val="24"/>
          <w:szCs w:val="24"/>
        </w:rPr>
        <w:t xml:space="preserve">hiking and biking </w:t>
      </w:r>
      <w:r w:rsidR="001A6695">
        <w:rPr>
          <w:sz w:val="24"/>
          <w:szCs w:val="24"/>
        </w:rPr>
        <w:t>trails</w:t>
      </w:r>
      <w:r w:rsidR="00103D90">
        <w:rPr>
          <w:sz w:val="24"/>
          <w:szCs w:val="24"/>
        </w:rPr>
        <w:t>,</w:t>
      </w:r>
      <w:r w:rsidR="001A6695">
        <w:rPr>
          <w:sz w:val="24"/>
          <w:szCs w:val="24"/>
        </w:rPr>
        <w:t xml:space="preserve"> greenways and paddling trails</w:t>
      </w:r>
      <w:r w:rsidR="00602063">
        <w:rPr>
          <w:sz w:val="24"/>
          <w:szCs w:val="24"/>
        </w:rPr>
        <w:t xml:space="preserve">.  </w:t>
      </w:r>
      <w:r w:rsidR="0049490D">
        <w:rPr>
          <w:sz w:val="24"/>
          <w:szCs w:val="24"/>
        </w:rPr>
        <w:t xml:space="preserve">The benefits </w:t>
      </w:r>
      <w:r w:rsidR="00602063">
        <w:rPr>
          <w:sz w:val="24"/>
          <w:szCs w:val="24"/>
        </w:rPr>
        <w:t xml:space="preserve">to our </w:t>
      </w:r>
      <w:r w:rsidR="00A91788">
        <w:rPr>
          <w:sz w:val="24"/>
          <w:szCs w:val="24"/>
        </w:rPr>
        <w:t>County</w:t>
      </w:r>
      <w:r w:rsidR="00602063">
        <w:rPr>
          <w:sz w:val="24"/>
          <w:szCs w:val="24"/>
        </w:rPr>
        <w:t xml:space="preserve"> can be divided into</w:t>
      </w:r>
      <w:r w:rsidR="00A5475B">
        <w:rPr>
          <w:sz w:val="24"/>
          <w:szCs w:val="24"/>
        </w:rPr>
        <w:t xml:space="preserve"> five</w:t>
      </w:r>
      <w:r w:rsidR="00602063">
        <w:rPr>
          <w:sz w:val="24"/>
          <w:szCs w:val="24"/>
        </w:rPr>
        <w:t xml:space="preserve"> basic categories – Eco</w:t>
      </w:r>
      <w:r w:rsidR="00A5475B">
        <w:rPr>
          <w:sz w:val="24"/>
          <w:szCs w:val="24"/>
        </w:rPr>
        <w:t>nomic, Environmental, Social,</w:t>
      </w:r>
      <w:r w:rsidR="00602063">
        <w:rPr>
          <w:sz w:val="24"/>
          <w:szCs w:val="24"/>
        </w:rPr>
        <w:t xml:space="preserve"> </w:t>
      </w:r>
      <w:r w:rsidR="00A5475B">
        <w:rPr>
          <w:sz w:val="24"/>
          <w:szCs w:val="24"/>
        </w:rPr>
        <w:t>Physical Health and Mental Wellbeing</w:t>
      </w:r>
      <w:r w:rsidR="00602063">
        <w:rPr>
          <w:sz w:val="24"/>
          <w:szCs w:val="24"/>
        </w:rPr>
        <w:t>.</w:t>
      </w:r>
    </w:p>
    <w:p w:rsidR="0049490D" w:rsidRDefault="00602063" w:rsidP="0049490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Economic</w:t>
      </w:r>
      <w:r w:rsidR="0038537F">
        <w:rPr>
          <w:sz w:val="24"/>
          <w:szCs w:val="24"/>
        </w:rPr>
        <w:t xml:space="preserve"> (adapted from The Trust for Public Lands, Spring 2006)</w:t>
      </w:r>
    </w:p>
    <w:p w:rsidR="00602063" w:rsidRDefault="00602063" w:rsidP="0060206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Parks and green spaces increase the value of nearby property</w:t>
      </w:r>
    </w:p>
    <w:p w:rsidR="00602063" w:rsidRDefault="00602063" w:rsidP="0060206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Parks and green spaces attract business and high quality employees due to an improved quality of life for a given area.</w:t>
      </w:r>
    </w:p>
    <w:p w:rsidR="00602063" w:rsidRDefault="00602063" w:rsidP="0060206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Parks and green spaces attract tourist that support local economies.</w:t>
      </w:r>
    </w:p>
    <w:p w:rsidR="00F13630" w:rsidRPr="00F13630" w:rsidRDefault="0038537F" w:rsidP="0060206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13630">
        <w:rPr>
          <w:sz w:val="24"/>
          <w:szCs w:val="24"/>
        </w:rPr>
        <w:t>Recreational master planning allow communities to grow more efficiently. Fort Bend County is one of the top counties in the U.S. in population growth.</w:t>
      </w:r>
    </w:p>
    <w:p w:rsidR="0038537F" w:rsidRDefault="0038537F" w:rsidP="0038537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Environmental</w:t>
      </w:r>
    </w:p>
    <w:p w:rsidR="0038537F" w:rsidRDefault="0038537F" w:rsidP="0038537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Managed parks and green spaces protect drinking water, clean the air and mitigate floods better than other more costly methods</w:t>
      </w:r>
      <w:r w:rsidR="00F355AF">
        <w:rPr>
          <w:sz w:val="24"/>
          <w:szCs w:val="24"/>
        </w:rPr>
        <w:t xml:space="preserve"> (adapted from The Trust for Public Lands, </w:t>
      </w:r>
      <w:proofErr w:type="gramStart"/>
      <w:r w:rsidR="00F355AF">
        <w:rPr>
          <w:sz w:val="24"/>
          <w:szCs w:val="24"/>
        </w:rPr>
        <w:t>Spring</w:t>
      </w:r>
      <w:proofErr w:type="gramEnd"/>
      <w:r w:rsidR="00F355AF">
        <w:rPr>
          <w:sz w:val="24"/>
          <w:szCs w:val="24"/>
        </w:rPr>
        <w:t xml:space="preserve"> 2006)</w:t>
      </w:r>
      <w:r>
        <w:rPr>
          <w:sz w:val="24"/>
          <w:szCs w:val="24"/>
        </w:rPr>
        <w:t>.</w:t>
      </w:r>
    </w:p>
    <w:p w:rsidR="0049490D" w:rsidRDefault="00F355AF" w:rsidP="004D579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355AF">
        <w:rPr>
          <w:sz w:val="24"/>
          <w:szCs w:val="24"/>
        </w:rPr>
        <w:t>Increased environmental awareness</w:t>
      </w:r>
      <w:r w:rsidR="004D794D">
        <w:rPr>
          <w:sz w:val="24"/>
          <w:szCs w:val="24"/>
        </w:rPr>
        <w:t xml:space="preserve"> / stewardship</w:t>
      </w:r>
      <w:r>
        <w:rPr>
          <w:sz w:val="24"/>
          <w:szCs w:val="24"/>
        </w:rPr>
        <w:t xml:space="preserve"> by </w:t>
      </w:r>
      <w:r w:rsidR="00A91788">
        <w:rPr>
          <w:sz w:val="24"/>
          <w:szCs w:val="24"/>
        </w:rPr>
        <w:t xml:space="preserve">allowing the public to </w:t>
      </w:r>
      <w:r>
        <w:rPr>
          <w:sz w:val="24"/>
          <w:szCs w:val="24"/>
        </w:rPr>
        <w:t>mak</w:t>
      </w:r>
      <w:r w:rsidR="00A91788">
        <w:rPr>
          <w:sz w:val="24"/>
          <w:szCs w:val="24"/>
        </w:rPr>
        <w:t>e</w:t>
      </w:r>
      <w:r>
        <w:rPr>
          <w:sz w:val="24"/>
          <w:szCs w:val="24"/>
        </w:rPr>
        <w:t xml:space="preserve"> connections</w:t>
      </w:r>
      <w:r w:rsidRPr="00F355AF">
        <w:rPr>
          <w:sz w:val="24"/>
          <w:szCs w:val="24"/>
        </w:rPr>
        <w:t xml:space="preserve"> of how society’s activities (both short-term and long-term) affect the </w:t>
      </w:r>
      <w:r>
        <w:rPr>
          <w:sz w:val="24"/>
          <w:szCs w:val="24"/>
        </w:rPr>
        <w:t>natural environment in which all we rely upon.</w:t>
      </w:r>
    </w:p>
    <w:p w:rsidR="00AC17A4" w:rsidRDefault="00AC17A4" w:rsidP="004D579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Conserv</w:t>
      </w:r>
      <w:r w:rsidR="00A9178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A91788">
        <w:rPr>
          <w:sz w:val="24"/>
          <w:szCs w:val="24"/>
        </w:rPr>
        <w:t>dwindling</w:t>
      </w:r>
      <w:r>
        <w:rPr>
          <w:sz w:val="24"/>
          <w:szCs w:val="24"/>
        </w:rPr>
        <w:t xml:space="preserve"> Brazos River riparian habitat</w:t>
      </w:r>
      <w:r w:rsidR="00A91788">
        <w:rPr>
          <w:sz w:val="24"/>
          <w:szCs w:val="24"/>
        </w:rPr>
        <w:t xml:space="preserve"> for </w:t>
      </w:r>
      <w:r>
        <w:rPr>
          <w:sz w:val="24"/>
          <w:szCs w:val="24"/>
        </w:rPr>
        <w:t>present and future generation to experience and enjoy.</w:t>
      </w:r>
    </w:p>
    <w:p w:rsidR="00F355AF" w:rsidRDefault="00915351" w:rsidP="00F355A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Social</w:t>
      </w:r>
      <w:r w:rsidR="004D794D">
        <w:rPr>
          <w:sz w:val="24"/>
          <w:szCs w:val="24"/>
        </w:rPr>
        <w:t xml:space="preserve"> (Health and Social Benefits of Recreation</w:t>
      </w:r>
      <w:r w:rsidR="003E3B9B">
        <w:rPr>
          <w:sz w:val="24"/>
          <w:szCs w:val="24"/>
        </w:rPr>
        <w:t xml:space="preserve"> 2005</w:t>
      </w:r>
      <w:r w:rsidR="004D794D">
        <w:rPr>
          <w:sz w:val="24"/>
          <w:szCs w:val="24"/>
        </w:rPr>
        <w:t xml:space="preserve"> - California State Parks)</w:t>
      </w:r>
    </w:p>
    <w:p w:rsidR="00AB6A2F" w:rsidRDefault="00AB6A2F" w:rsidP="00BC076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Park</w:t>
      </w:r>
      <w:r w:rsidR="004D794D">
        <w:rPr>
          <w:sz w:val="24"/>
          <w:szCs w:val="24"/>
        </w:rPr>
        <w:t>s, green spaces</w:t>
      </w:r>
      <w:r>
        <w:rPr>
          <w:sz w:val="24"/>
          <w:szCs w:val="24"/>
        </w:rPr>
        <w:t xml:space="preserve"> and</w:t>
      </w:r>
      <w:r w:rsidR="004D794D">
        <w:rPr>
          <w:sz w:val="24"/>
          <w:szCs w:val="24"/>
        </w:rPr>
        <w:t xml:space="preserve"> outdoor</w:t>
      </w:r>
      <w:r>
        <w:rPr>
          <w:sz w:val="24"/>
          <w:szCs w:val="24"/>
        </w:rPr>
        <w:t xml:space="preserve"> recreational opportunities are essential for strengthening and maintaining a </w:t>
      </w:r>
      <w:r w:rsidR="004D794D">
        <w:rPr>
          <w:sz w:val="24"/>
          <w:szCs w:val="24"/>
        </w:rPr>
        <w:t>well-adjusted</w:t>
      </w:r>
      <w:r>
        <w:rPr>
          <w:sz w:val="24"/>
          <w:szCs w:val="24"/>
        </w:rPr>
        <w:t xml:space="preserve"> community.</w:t>
      </w:r>
    </w:p>
    <w:p w:rsidR="00BC0761" w:rsidRDefault="00295F53" w:rsidP="00BC076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development of</w:t>
      </w:r>
      <w:r w:rsidR="00BC0761">
        <w:rPr>
          <w:sz w:val="24"/>
          <w:szCs w:val="24"/>
        </w:rPr>
        <w:t xml:space="preserve"> </w:t>
      </w:r>
      <w:r>
        <w:rPr>
          <w:sz w:val="24"/>
          <w:szCs w:val="24"/>
        </w:rPr>
        <w:t>outdoor recreation venues</w:t>
      </w:r>
      <w:r w:rsidR="00BC0761">
        <w:rPr>
          <w:sz w:val="24"/>
          <w:szCs w:val="24"/>
        </w:rPr>
        <w:t xml:space="preserve"> and associated activities</w:t>
      </w:r>
      <w:r>
        <w:rPr>
          <w:sz w:val="24"/>
          <w:szCs w:val="24"/>
        </w:rPr>
        <w:t xml:space="preserve"> become </w:t>
      </w:r>
      <w:r w:rsidR="00BC0761">
        <w:rPr>
          <w:sz w:val="24"/>
          <w:szCs w:val="24"/>
        </w:rPr>
        <w:t>social</w:t>
      </w:r>
      <w:r w:rsidR="005336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gathering locations that </w:t>
      </w:r>
      <w:r w:rsidR="00BC0761">
        <w:rPr>
          <w:sz w:val="24"/>
          <w:szCs w:val="24"/>
        </w:rPr>
        <w:t xml:space="preserve">bond individuals and </w:t>
      </w:r>
      <w:r w:rsidR="004D794D">
        <w:rPr>
          <w:sz w:val="24"/>
          <w:szCs w:val="24"/>
        </w:rPr>
        <w:t xml:space="preserve">diverse </w:t>
      </w:r>
      <w:r w:rsidR="00BC0761">
        <w:rPr>
          <w:sz w:val="24"/>
          <w:szCs w:val="24"/>
        </w:rPr>
        <w:t xml:space="preserve">groups within communities which support a social consciousness. </w:t>
      </w:r>
    </w:p>
    <w:p w:rsidR="00915351" w:rsidRDefault="00AB6A2F" w:rsidP="005336B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Parks and recreation improve a community’s image and creates a sense of place.</w:t>
      </w:r>
    </w:p>
    <w:p w:rsidR="00295F53" w:rsidRPr="00AB6A2F" w:rsidRDefault="00AB6A2F" w:rsidP="00295F5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B6A2F">
        <w:rPr>
          <w:sz w:val="24"/>
          <w:szCs w:val="24"/>
        </w:rPr>
        <w:t>Parks and outdoor recreational opportunities have been shown to reduce crime rates in communities.</w:t>
      </w:r>
    </w:p>
    <w:p w:rsidR="004D794D" w:rsidRPr="004D794D" w:rsidRDefault="00AB6A2F" w:rsidP="005336B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D794D">
        <w:rPr>
          <w:sz w:val="24"/>
          <w:szCs w:val="24"/>
        </w:rPr>
        <w:t xml:space="preserve">Parks, green spaces and outdoor recreational opportunities encourage volunteerism which </w:t>
      </w:r>
      <w:r w:rsidR="004D794D" w:rsidRPr="004D794D">
        <w:rPr>
          <w:sz w:val="24"/>
          <w:szCs w:val="24"/>
        </w:rPr>
        <w:t>promotes</w:t>
      </w:r>
      <w:r w:rsidRPr="004D794D">
        <w:rPr>
          <w:sz w:val="24"/>
          <w:szCs w:val="24"/>
        </w:rPr>
        <w:t xml:space="preserve"> a citizenry that</w:t>
      </w:r>
      <w:r w:rsidR="004D794D" w:rsidRPr="004D794D">
        <w:rPr>
          <w:sz w:val="24"/>
          <w:szCs w:val="24"/>
        </w:rPr>
        <w:t xml:space="preserve"> take pride and thereby give back to</w:t>
      </w:r>
      <w:r w:rsidRPr="004D794D">
        <w:rPr>
          <w:sz w:val="24"/>
          <w:szCs w:val="24"/>
        </w:rPr>
        <w:t xml:space="preserve"> their community </w:t>
      </w:r>
      <w:r w:rsidR="004D794D" w:rsidRPr="004D794D">
        <w:rPr>
          <w:sz w:val="24"/>
          <w:szCs w:val="24"/>
        </w:rPr>
        <w:t>through</w:t>
      </w:r>
      <w:r w:rsidRPr="004D794D">
        <w:rPr>
          <w:sz w:val="24"/>
          <w:szCs w:val="24"/>
        </w:rPr>
        <w:t xml:space="preserve"> dollars and labor.</w:t>
      </w:r>
    </w:p>
    <w:p w:rsidR="000852D1" w:rsidRDefault="00A5475B" w:rsidP="004D794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852D1">
        <w:rPr>
          <w:sz w:val="24"/>
          <w:szCs w:val="24"/>
        </w:rPr>
        <w:t>Physical Health</w:t>
      </w:r>
    </w:p>
    <w:p w:rsidR="00EA5F16" w:rsidRDefault="00EA5F16" w:rsidP="00EA5F1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A5F16">
        <w:rPr>
          <w:sz w:val="24"/>
          <w:szCs w:val="24"/>
        </w:rPr>
        <w:t>Exercise derived from recreational activities lessen health care related problems and lower health care costs (National Park Service 1983)</w:t>
      </w:r>
    </w:p>
    <w:p w:rsidR="003624D4" w:rsidRPr="00EA5F16" w:rsidRDefault="003624D4" w:rsidP="00EA5F1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Children who spend time outdoors are healthier than the</w:t>
      </w:r>
      <w:r w:rsidR="00D803E4">
        <w:rPr>
          <w:sz w:val="24"/>
          <w:szCs w:val="24"/>
        </w:rPr>
        <w:t>ir</w:t>
      </w:r>
      <w:r>
        <w:rPr>
          <w:sz w:val="24"/>
          <w:szCs w:val="24"/>
        </w:rPr>
        <w:t xml:space="preserve"> indoor counterparts</w:t>
      </w:r>
      <w:r w:rsidR="00AC3B60">
        <w:rPr>
          <w:sz w:val="24"/>
          <w:szCs w:val="24"/>
        </w:rPr>
        <w:t xml:space="preserve"> (Outdoor Recreation, Health and Wellness 2009 – G. </w:t>
      </w:r>
      <w:proofErr w:type="spellStart"/>
      <w:r w:rsidR="00AC3B60">
        <w:rPr>
          <w:sz w:val="24"/>
          <w:szCs w:val="24"/>
        </w:rPr>
        <w:t>Godbey</w:t>
      </w:r>
      <w:proofErr w:type="spellEnd"/>
      <w:r w:rsidR="00AC3B60">
        <w:rPr>
          <w:sz w:val="24"/>
          <w:szCs w:val="24"/>
        </w:rPr>
        <w:t>)</w:t>
      </w:r>
    </w:p>
    <w:p w:rsidR="000852D1" w:rsidRPr="000852D1" w:rsidRDefault="000852D1" w:rsidP="000852D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852D1">
        <w:rPr>
          <w:sz w:val="24"/>
          <w:szCs w:val="24"/>
        </w:rPr>
        <w:lastRenderedPageBreak/>
        <w:t xml:space="preserve">Taking part in </w:t>
      </w:r>
      <w:r>
        <w:rPr>
          <w:sz w:val="24"/>
          <w:szCs w:val="24"/>
        </w:rPr>
        <w:t xml:space="preserve">regular </w:t>
      </w:r>
      <w:r w:rsidRPr="000852D1">
        <w:rPr>
          <w:sz w:val="24"/>
          <w:szCs w:val="24"/>
        </w:rPr>
        <w:t>outdoor recreational activities in parks and green spaces can improve physical wellness</w:t>
      </w:r>
      <w:r w:rsidR="00EA5F16">
        <w:rPr>
          <w:sz w:val="24"/>
          <w:szCs w:val="24"/>
        </w:rPr>
        <w:t xml:space="preserve"> (</w:t>
      </w:r>
      <w:r w:rsidRPr="000852D1">
        <w:rPr>
          <w:sz w:val="24"/>
          <w:szCs w:val="24"/>
        </w:rPr>
        <w:t>Dr. Laura L. Payne, University of Illinois; Livestrong.com)</w:t>
      </w:r>
    </w:p>
    <w:p w:rsidR="00AC3B60" w:rsidRDefault="000852D1" w:rsidP="000852D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A3C58">
        <w:rPr>
          <w:sz w:val="24"/>
          <w:szCs w:val="24"/>
        </w:rPr>
        <w:t>Well planned and managed parks and green spaces that provide outdoor recreational opportunities have the potential to positively impact the health of individuals and communities.</w:t>
      </w:r>
    </w:p>
    <w:p w:rsidR="0018659F" w:rsidRPr="00AC3B60" w:rsidRDefault="001A3C58" w:rsidP="000852D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C3B60">
        <w:rPr>
          <w:sz w:val="24"/>
          <w:szCs w:val="24"/>
        </w:rPr>
        <w:t>Outdoor recreation is an investment in preventative health care.</w:t>
      </w:r>
      <w:r w:rsidR="00B37ED4" w:rsidRPr="00AC3B60">
        <w:rPr>
          <w:sz w:val="24"/>
          <w:szCs w:val="24"/>
        </w:rPr>
        <w:t xml:space="preserve">  The sedentary lifestyle results in increased obesity rates, coronary heart disease and several cancers</w:t>
      </w:r>
      <w:r w:rsidR="003624D4" w:rsidRPr="00AC3B60">
        <w:rPr>
          <w:sz w:val="24"/>
          <w:szCs w:val="24"/>
        </w:rPr>
        <w:t xml:space="preserve"> which parks and </w:t>
      </w:r>
      <w:r w:rsidR="00AC3B60" w:rsidRPr="00AC3B60">
        <w:rPr>
          <w:sz w:val="24"/>
          <w:szCs w:val="24"/>
        </w:rPr>
        <w:t xml:space="preserve">outdoor </w:t>
      </w:r>
      <w:r w:rsidR="003624D4" w:rsidRPr="00AC3B60">
        <w:rPr>
          <w:sz w:val="24"/>
          <w:szCs w:val="24"/>
        </w:rPr>
        <w:t>space recreational activities can combat.</w:t>
      </w:r>
    </w:p>
    <w:p w:rsidR="00A5475B" w:rsidRDefault="00A5475B" w:rsidP="00A5475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Mental Wellbeing</w:t>
      </w:r>
    </w:p>
    <w:p w:rsidR="00AC3B60" w:rsidRDefault="00AC3B60" w:rsidP="00AC3B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Reduced effects </w:t>
      </w:r>
      <w:r w:rsidR="00926E36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stress </w:t>
      </w:r>
      <w:r w:rsidR="00513617">
        <w:rPr>
          <w:sz w:val="24"/>
          <w:szCs w:val="24"/>
        </w:rPr>
        <w:t>are</w:t>
      </w:r>
      <w:r>
        <w:rPr>
          <w:sz w:val="24"/>
          <w:szCs w:val="24"/>
        </w:rPr>
        <w:t xml:space="preserve"> a direct benefit of </w:t>
      </w:r>
      <w:r w:rsidR="00926E36">
        <w:rPr>
          <w:sz w:val="24"/>
          <w:szCs w:val="24"/>
        </w:rPr>
        <w:t>participating in outdoor activities in</w:t>
      </w:r>
      <w:r>
        <w:rPr>
          <w:sz w:val="24"/>
          <w:szCs w:val="24"/>
        </w:rPr>
        <w:t xml:space="preserve"> parks and green spaces.  Individuals have an increased ability to positively deal with life’</w:t>
      </w:r>
      <w:r w:rsidR="00513617">
        <w:rPr>
          <w:sz w:val="24"/>
          <w:szCs w:val="24"/>
        </w:rPr>
        <w:t>s stressors (</w:t>
      </w:r>
      <w:r w:rsidR="00B15EDB">
        <w:rPr>
          <w:sz w:val="24"/>
          <w:szCs w:val="24"/>
        </w:rPr>
        <w:t xml:space="preserve">Outdoors </w:t>
      </w:r>
      <w:r w:rsidR="00513617">
        <w:rPr>
          <w:sz w:val="24"/>
          <w:szCs w:val="24"/>
        </w:rPr>
        <w:t>Queensland</w:t>
      </w:r>
      <w:r w:rsidR="00B15EDB">
        <w:rPr>
          <w:sz w:val="24"/>
          <w:szCs w:val="24"/>
        </w:rPr>
        <w:t xml:space="preserve"> – Queensland Outdoor Recreation Foundation</w:t>
      </w:r>
      <w:r w:rsidR="00513617">
        <w:rPr>
          <w:sz w:val="24"/>
          <w:szCs w:val="24"/>
        </w:rPr>
        <w:t>).</w:t>
      </w:r>
    </w:p>
    <w:p w:rsidR="00926E36" w:rsidRPr="00B15EDB" w:rsidRDefault="00926E36" w:rsidP="0051361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15EDB">
        <w:rPr>
          <w:sz w:val="24"/>
          <w:szCs w:val="24"/>
        </w:rPr>
        <w:t xml:space="preserve">Improved self-esteem and positive self-image is a benefit of participating in outdoor </w:t>
      </w:r>
      <w:r w:rsidR="00513617" w:rsidRPr="00B15EDB">
        <w:rPr>
          <w:sz w:val="24"/>
          <w:szCs w:val="24"/>
        </w:rPr>
        <w:t xml:space="preserve">recreational </w:t>
      </w:r>
      <w:r w:rsidRPr="00B15EDB">
        <w:rPr>
          <w:sz w:val="24"/>
          <w:szCs w:val="24"/>
        </w:rPr>
        <w:t>activities in parks and green spaces</w:t>
      </w:r>
      <w:r w:rsidR="00513617" w:rsidRPr="00B15EDB">
        <w:rPr>
          <w:sz w:val="24"/>
          <w:szCs w:val="24"/>
        </w:rPr>
        <w:t xml:space="preserve"> (</w:t>
      </w:r>
      <w:r w:rsidR="00B15EDB" w:rsidRPr="00B15EDB">
        <w:rPr>
          <w:sz w:val="24"/>
          <w:szCs w:val="24"/>
        </w:rPr>
        <w:t>Outdoors Queensland – Queensland Outdoor Recreation Foundation).</w:t>
      </w:r>
    </w:p>
    <w:p w:rsidR="00926E36" w:rsidRPr="00B15EDB" w:rsidRDefault="00926E36" w:rsidP="0051361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15EDB">
        <w:rPr>
          <w:sz w:val="24"/>
          <w:szCs w:val="24"/>
        </w:rPr>
        <w:t>Life satisfaction, inspiration and self-re</w:t>
      </w:r>
      <w:r w:rsidR="00513617" w:rsidRPr="00B15EDB">
        <w:rPr>
          <w:sz w:val="24"/>
          <w:szCs w:val="24"/>
        </w:rPr>
        <w:t>alization are benefits of those regularly participating in outdoor recreational activities (</w:t>
      </w:r>
      <w:r w:rsidR="00B15EDB" w:rsidRPr="00B15EDB">
        <w:rPr>
          <w:sz w:val="24"/>
          <w:szCs w:val="24"/>
        </w:rPr>
        <w:t>Outdoors Queensland – Queensland Outdoor Recreation Foundation).</w:t>
      </w:r>
    </w:p>
    <w:p w:rsidR="00513617" w:rsidRDefault="00513617" w:rsidP="0051361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Improved confidence and creativity are additional benefits in participating in outdoor recreational activities (Top Five Benefits of Outdoor Recreation, Dr. Andrew </w:t>
      </w:r>
      <w:proofErr w:type="spellStart"/>
      <w:r>
        <w:rPr>
          <w:sz w:val="24"/>
          <w:szCs w:val="24"/>
        </w:rPr>
        <w:t>Lepp</w:t>
      </w:r>
      <w:proofErr w:type="spellEnd"/>
      <w:r>
        <w:rPr>
          <w:sz w:val="24"/>
          <w:szCs w:val="24"/>
        </w:rPr>
        <w:t>, Kent State University)</w:t>
      </w:r>
    </w:p>
    <w:p w:rsidR="003E3B9B" w:rsidRPr="00A5475B" w:rsidRDefault="003E3B9B" w:rsidP="003E3B9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Physical and recreational activities have been show in multiple studies to reduce depression (</w:t>
      </w:r>
      <w:r w:rsidRPr="003E3B9B">
        <w:rPr>
          <w:sz w:val="24"/>
          <w:szCs w:val="24"/>
        </w:rPr>
        <w:t>Health and Social Benefits of Recreation</w:t>
      </w:r>
      <w:r>
        <w:rPr>
          <w:sz w:val="24"/>
          <w:szCs w:val="24"/>
        </w:rPr>
        <w:t xml:space="preserve"> 2005</w:t>
      </w:r>
      <w:r w:rsidRPr="003E3B9B">
        <w:rPr>
          <w:sz w:val="24"/>
          <w:szCs w:val="24"/>
        </w:rPr>
        <w:t xml:space="preserve"> - California State Parks</w:t>
      </w:r>
      <w:r>
        <w:rPr>
          <w:sz w:val="24"/>
          <w:szCs w:val="24"/>
        </w:rPr>
        <w:t>)</w:t>
      </w:r>
    </w:p>
    <w:sectPr w:rsidR="003E3B9B" w:rsidRPr="00A5475B" w:rsidSect="00AA0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3B9E"/>
    <w:multiLevelType w:val="hybridMultilevel"/>
    <w:tmpl w:val="5964C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4B12"/>
    <w:multiLevelType w:val="hybridMultilevel"/>
    <w:tmpl w:val="5D841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F4502"/>
    <w:multiLevelType w:val="hybridMultilevel"/>
    <w:tmpl w:val="6EE4A4B6"/>
    <w:lvl w:ilvl="0" w:tplc="EF368D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5799"/>
    <w:rsid w:val="000852D1"/>
    <w:rsid w:val="00103D90"/>
    <w:rsid w:val="0018659F"/>
    <w:rsid w:val="001A3C58"/>
    <w:rsid w:val="001A6695"/>
    <w:rsid w:val="00205F13"/>
    <w:rsid w:val="00295F53"/>
    <w:rsid w:val="002A44B5"/>
    <w:rsid w:val="003624D4"/>
    <w:rsid w:val="0038537F"/>
    <w:rsid w:val="003E3B9B"/>
    <w:rsid w:val="0049490D"/>
    <w:rsid w:val="00496DC1"/>
    <w:rsid w:val="004D5799"/>
    <w:rsid w:val="004D794D"/>
    <w:rsid w:val="00513617"/>
    <w:rsid w:val="005336BC"/>
    <w:rsid w:val="00602063"/>
    <w:rsid w:val="00820AAF"/>
    <w:rsid w:val="008A4B0E"/>
    <w:rsid w:val="00915351"/>
    <w:rsid w:val="00921B14"/>
    <w:rsid w:val="00926E36"/>
    <w:rsid w:val="009362A6"/>
    <w:rsid w:val="00A2323E"/>
    <w:rsid w:val="00A5475B"/>
    <w:rsid w:val="00A91788"/>
    <w:rsid w:val="00AA0736"/>
    <w:rsid w:val="00AB6A2F"/>
    <w:rsid w:val="00AC17A4"/>
    <w:rsid w:val="00AC3B60"/>
    <w:rsid w:val="00B15EDB"/>
    <w:rsid w:val="00B37ED4"/>
    <w:rsid w:val="00BA3B8C"/>
    <w:rsid w:val="00BC0761"/>
    <w:rsid w:val="00CF6C40"/>
    <w:rsid w:val="00D015B3"/>
    <w:rsid w:val="00D803E4"/>
    <w:rsid w:val="00DE657F"/>
    <w:rsid w:val="00EA5F16"/>
    <w:rsid w:val="00EB4FE0"/>
    <w:rsid w:val="00EC7F47"/>
    <w:rsid w:val="00F13630"/>
    <w:rsid w:val="00F3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3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7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TPWD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skillian</dc:creator>
  <cp:lastModifiedBy>skillian</cp:lastModifiedBy>
  <cp:revision>2</cp:revision>
  <dcterms:created xsi:type="dcterms:W3CDTF">2012-08-20T18:24:00Z</dcterms:created>
  <dcterms:modified xsi:type="dcterms:W3CDTF">2012-08-20T18:24:00Z</dcterms:modified>
</cp:coreProperties>
</file>